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阅读：深化人文交流互鉴  共创人类美好未来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不久前，中办、国办印发《“十四五”文化发展规划》，围绕深化中外文明交流互鉴、构建人文共同体，作出“深入开展各种形式的人文交流活动”“面向不同国家和区域，搭建开放包容的文明对话平台”等一系列专项部署。从发展规划层面明确方向、提供路径，见证我国促进民心相通、加强文明互鉴的坚定决心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和实生物，同则不继。多样性是世界的基本特征，也是人类文明的魅力所在。相互尊重、和衷共济、和合共生是人类文明发展的正确道路。中华文明五千多年发展史充分说明，无论是物种、技术，还是资源、人群，甚至于思想、文化，都是在不断传播、交流、互动中得以发展、得以进步的。党的十八大以来，以习近平同志为核心的党中央立足中华文明开放包容的文明特质，着眼于当今世界开放包容、多元互鉴的主基调，坚持弘扬平等、互鉴、对话、包容的文明观，从国家、政党、社会等多层面促进和而不同、兼收并蓄的文明交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最牢固的基础在于文明互鉴，最深厚的力量在于民心相通。</w:t>
      </w:r>
      <w:r>
        <w:rPr>
          <w:rFonts w:hint="eastAsia" w:eastAsia="宋体"/>
          <w:lang w:val="en-US" w:eastAsia="zh-CN"/>
        </w:rPr>
        <w:t>习近平总书记倡议：“推动各种形式的合作走深走实，为推动文明交流互鉴创造条件”。向第五届中非媒体合作论坛致贺信，希望中非媒体“努力做人文交流的推动者、公平正义的守望者、全球发展的促进者”；回信勉励外文出版社的外国专家，“用融通中外的语言、优秀的翻译作品讲好中国故事，引导更多外国读者读懂中国”；给中国国家博物馆的老专家回信，强调“推进文明交流互鉴，守护好、传承好、展示好中华文明优秀成果”……习近平总书记通过贺信、回信等形式指导、推动人文交流活动，展现出中国促进文明交流互鉴的务实态度和真诚意愿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国与国相处，要把平等相待、互尊互信挺在前面，谋求开放创新、包容互惠的发展前景。</w:t>
      </w:r>
      <w:r>
        <w:rPr>
          <w:rFonts w:hint="eastAsia" w:eastAsia="宋体"/>
          <w:lang w:val="en-US" w:eastAsia="zh-CN"/>
        </w:rPr>
        <w:t>政党与政党交往，要加强交流互鉴，完善沟通机制，在促进世界共同发展、推动世界文明交流互鉴上作出应有贡献。从高质量共建“一带一路”到推动全球发展倡议落地生根，从创立亚洲文明对话大会到举办中国共产党与世界政党领导人峰会，中国不遗余力促进世界各国文明开展平等对话、交流互鉴、相互启迪，以文明交流互鉴汇聚构建人类命运共同体的磅礴合力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国之交在于民相亲，人始终是文明交流互鉴的主体。</w:t>
      </w:r>
      <w:r>
        <w:rPr>
          <w:rFonts w:hint="eastAsia" w:eastAsia="宋体"/>
          <w:lang w:val="en-US" w:eastAsia="zh-CN"/>
        </w:rPr>
        <w:t>习近平总书记深刻指出：“深化人文交流互鉴是消除隔阂和误解、促进民心相知相通的重要途径。”这些年来，中国同各国一道，在教育、文化、体育、卫生等领域搭建了众多合作平台，开辟了广泛合作渠道。北京冬奥会开幕式上，广大志愿者用青春和奉献提供了暖心的服务，向世界传递了和平、团结、进步的美好追求；红海之滨，中沙联合考古队“唤醒”沉睡千年的历史遗迹，为海上丝绸之路学术研究提供了考古实物资料；比利时歌剧院，中国古典诗词在中西乐器和谐共鸣中勾勒起当地观众的“中国记忆”……无数生动案例表明，文明交流互鉴犹如一把“金钥匙”，有助于各国人民打开相互理解的通道，促进心灵相通、感情相亲、守望相助，为建设更加美好的世界源源不断注入活力和动能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涓涓细流汇成大海，点点星光点亮银河。尽管国际形势风云变幻，但开放发展的历史大势不会变，我们携手合作共赢、加强文明互鉴的愿望也不会变。以文明交流互鉴促进各国民心交融相通，推动各国人民携手构建人类命运共同体，我们一定能共创人类更加光明的美好未来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人民网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2994018"/>
    <w:rsid w:val="04536739"/>
    <w:rsid w:val="045F384F"/>
    <w:rsid w:val="050E411D"/>
    <w:rsid w:val="05406D5B"/>
    <w:rsid w:val="08BF22FE"/>
    <w:rsid w:val="08D97BC4"/>
    <w:rsid w:val="090A6794"/>
    <w:rsid w:val="0B1B10A2"/>
    <w:rsid w:val="0B506FDA"/>
    <w:rsid w:val="0BDE08E5"/>
    <w:rsid w:val="0C2844AB"/>
    <w:rsid w:val="0DC42165"/>
    <w:rsid w:val="0FDD23ED"/>
    <w:rsid w:val="104B4477"/>
    <w:rsid w:val="111C2FF7"/>
    <w:rsid w:val="112D7517"/>
    <w:rsid w:val="11545862"/>
    <w:rsid w:val="128C1182"/>
    <w:rsid w:val="13335DAA"/>
    <w:rsid w:val="13850D35"/>
    <w:rsid w:val="138C6812"/>
    <w:rsid w:val="13E40DCE"/>
    <w:rsid w:val="143C0CA7"/>
    <w:rsid w:val="155118EA"/>
    <w:rsid w:val="1796289D"/>
    <w:rsid w:val="18995B7B"/>
    <w:rsid w:val="19001959"/>
    <w:rsid w:val="1B8D6283"/>
    <w:rsid w:val="1BAE2647"/>
    <w:rsid w:val="1BE37F1E"/>
    <w:rsid w:val="1C700AFC"/>
    <w:rsid w:val="1CEE2D5A"/>
    <w:rsid w:val="1D985289"/>
    <w:rsid w:val="1E1B5A01"/>
    <w:rsid w:val="1EE02B83"/>
    <w:rsid w:val="1F425CE4"/>
    <w:rsid w:val="1FD20711"/>
    <w:rsid w:val="20EB3778"/>
    <w:rsid w:val="21FC7CC7"/>
    <w:rsid w:val="241C01AD"/>
    <w:rsid w:val="241E2177"/>
    <w:rsid w:val="246F33B4"/>
    <w:rsid w:val="260461E9"/>
    <w:rsid w:val="26A821CC"/>
    <w:rsid w:val="27F57622"/>
    <w:rsid w:val="29F11AFD"/>
    <w:rsid w:val="2A057216"/>
    <w:rsid w:val="2A8D6400"/>
    <w:rsid w:val="2AD70991"/>
    <w:rsid w:val="2D2D1C72"/>
    <w:rsid w:val="2DC67624"/>
    <w:rsid w:val="2E423C5A"/>
    <w:rsid w:val="2E8A2312"/>
    <w:rsid w:val="2E9451E0"/>
    <w:rsid w:val="31576962"/>
    <w:rsid w:val="32EC220C"/>
    <w:rsid w:val="32F2298E"/>
    <w:rsid w:val="35702F91"/>
    <w:rsid w:val="35B30245"/>
    <w:rsid w:val="3775061C"/>
    <w:rsid w:val="37C404E8"/>
    <w:rsid w:val="384C6E5B"/>
    <w:rsid w:val="391653C6"/>
    <w:rsid w:val="39CA5B86"/>
    <w:rsid w:val="3A221F88"/>
    <w:rsid w:val="3A9243B1"/>
    <w:rsid w:val="3A960C55"/>
    <w:rsid w:val="3C3C17A7"/>
    <w:rsid w:val="3D1B0EB9"/>
    <w:rsid w:val="3D605157"/>
    <w:rsid w:val="3F032A7E"/>
    <w:rsid w:val="3F1C713A"/>
    <w:rsid w:val="40DE672F"/>
    <w:rsid w:val="41325C7C"/>
    <w:rsid w:val="44133482"/>
    <w:rsid w:val="45074767"/>
    <w:rsid w:val="45244FCC"/>
    <w:rsid w:val="45264ACC"/>
    <w:rsid w:val="488635D6"/>
    <w:rsid w:val="48B001F1"/>
    <w:rsid w:val="48BB3FC0"/>
    <w:rsid w:val="49B02FC2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709154B"/>
    <w:rsid w:val="58832C8B"/>
    <w:rsid w:val="58A03D77"/>
    <w:rsid w:val="58C241B6"/>
    <w:rsid w:val="59750258"/>
    <w:rsid w:val="5ABC2824"/>
    <w:rsid w:val="5BCF1B46"/>
    <w:rsid w:val="5D683D07"/>
    <w:rsid w:val="5E3D02CB"/>
    <w:rsid w:val="5ED45ACE"/>
    <w:rsid w:val="5F217E4A"/>
    <w:rsid w:val="5FA0241E"/>
    <w:rsid w:val="61044D4E"/>
    <w:rsid w:val="621357FA"/>
    <w:rsid w:val="6241516D"/>
    <w:rsid w:val="633D546F"/>
    <w:rsid w:val="659A7A1B"/>
    <w:rsid w:val="66401960"/>
    <w:rsid w:val="66EA76BB"/>
    <w:rsid w:val="68D71152"/>
    <w:rsid w:val="69D35574"/>
    <w:rsid w:val="69F413EB"/>
    <w:rsid w:val="6A6A44C8"/>
    <w:rsid w:val="6AF1334A"/>
    <w:rsid w:val="6B643BBC"/>
    <w:rsid w:val="6C1B1319"/>
    <w:rsid w:val="6C426C43"/>
    <w:rsid w:val="6CCD2C95"/>
    <w:rsid w:val="6DFF3101"/>
    <w:rsid w:val="6F196D90"/>
    <w:rsid w:val="71120FC8"/>
    <w:rsid w:val="72C84F6A"/>
    <w:rsid w:val="73147EA8"/>
    <w:rsid w:val="7426310B"/>
    <w:rsid w:val="746B3E4D"/>
    <w:rsid w:val="74E25E88"/>
    <w:rsid w:val="768E26DC"/>
    <w:rsid w:val="77BF27C8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1510</Words>
  <Characters>1521</Characters>
  <Lines>0</Lines>
  <Paragraphs>0</Paragraphs>
  <TotalTime>25</TotalTime>
  <ScaleCrop>false</ScaleCrop>
  <LinksUpToDate>false</LinksUpToDate>
  <CharactersWithSpaces>1521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2022-09-28T11:54:23Z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DCD4A9ACD6BC4D4486EF2573D378A809</vt:lpwstr>
  </property>
</Properties>
</file>